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97" w:rsidRDefault="00932E97" w:rsidP="00932E97">
      <w:pPr>
        <w:pStyle w:val="a6"/>
        <w:tabs>
          <w:tab w:val="left" w:pos="6238"/>
        </w:tabs>
        <w:spacing w:before="0" w:after="0"/>
        <w:ind w:left="6096"/>
        <w:jc w:val="both"/>
      </w:pPr>
      <w:r>
        <w:t>Додаток</w:t>
      </w:r>
      <w:r w:rsidR="0091574F">
        <w:t xml:space="preserve"> 1.1</w:t>
      </w:r>
      <w:r w:rsidR="00ED6FCD">
        <w:t>1</w:t>
      </w:r>
      <w:r>
        <w:t>.</w:t>
      </w:r>
    </w:p>
    <w:p w:rsidR="00932E97" w:rsidRDefault="00932E97" w:rsidP="00932E97">
      <w:pPr>
        <w:pStyle w:val="a6"/>
        <w:tabs>
          <w:tab w:val="left" w:pos="6238"/>
        </w:tabs>
        <w:spacing w:before="0" w:after="0"/>
        <w:ind w:left="6096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п’ятдесят</w:t>
      </w:r>
      <w:r>
        <w:t xml:space="preserve"> </w:t>
      </w:r>
      <w:r>
        <w:t>четвертої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16.02.2023 </w:t>
      </w:r>
      <w:r>
        <w:t>р</w:t>
      </w:r>
      <w:r>
        <w:t xml:space="preserve">.   </w:t>
      </w:r>
      <w:r>
        <w:t>№</w:t>
      </w:r>
      <w:r>
        <w:t xml:space="preserve"> </w:t>
      </w:r>
      <w:r w:rsidR="00FB3A32">
        <w:t>8</w:t>
      </w:r>
      <w:r>
        <w:t>-54/2023</w:t>
      </w:r>
    </w:p>
    <w:p w:rsidR="00932E97" w:rsidRDefault="00932E97" w:rsidP="00932E97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2E97" w:rsidRDefault="00932E97" w:rsidP="00932E97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9560F8" w:rsidRPr="00932E97" w:rsidRDefault="00932E97" w:rsidP="00932E97">
      <w:pPr>
        <w:tabs>
          <w:tab w:val="left" w:pos="2595"/>
          <w:tab w:val="left" w:pos="4678"/>
        </w:tabs>
        <w:spacing w:after="0" w:line="240" w:lineRule="auto"/>
        <w:ind w:right="5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E97">
        <w:rPr>
          <w:rFonts w:ascii="Times New Roman" w:hAnsi="Times New Roman" w:cs="Times New Roman"/>
          <w:b/>
          <w:sz w:val="24"/>
          <w:szCs w:val="24"/>
          <w:lang w:val="uk-UA"/>
        </w:rPr>
        <w:t>ІНФОРМАЦІЯ</w:t>
      </w:r>
    </w:p>
    <w:p w:rsidR="009560F8" w:rsidRPr="00932E97" w:rsidRDefault="009560F8" w:rsidP="00932E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E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932E97" w:rsidRPr="00932E97">
        <w:rPr>
          <w:rFonts w:ascii="Times New Roman" w:hAnsi="Times New Roman" w:cs="Times New Roman"/>
          <w:b/>
          <w:sz w:val="24"/>
          <w:szCs w:val="24"/>
          <w:lang w:val="uk-UA"/>
        </w:rPr>
        <w:t xml:space="preserve">хід </w:t>
      </w:r>
      <w:r w:rsidRPr="00932E97">
        <w:rPr>
          <w:rFonts w:ascii="Times New Roman" w:hAnsi="Times New Roman" w:cs="Times New Roman"/>
          <w:b/>
          <w:sz w:val="24"/>
          <w:szCs w:val="24"/>
          <w:lang w:val="uk-UA"/>
        </w:rPr>
        <w:t>виконання Програми  підтримки самозабезпечення Дунаєвецької міської територіальної громади харчовими продуктами на 2022-2024 роки</w:t>
      </w:r>
    </w:p>
    <w:p w:rsidR="009560F8" w:rsidRPr="00932E97" w:rsidRDefault="009560F8" w:rsidP="00932E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E97">
        <w:rPr>
          <w:rFonts w:ascii="Times New Roman" w:hAnsi="Times New Roman" w:cs="Times New Roman"/>
          <w:b/>
          <w:sz w:val="24"/>
          <w:szCs w:val="24"/>
          <w:lang w:val="uk-UA"/>
        </w:rPr>
        <w:t>«Сади Перемоги»</w:t>
      </w:r>
    </w:p>
    <w:p w:rsidR="009560F8" w:rsidRDefault="009560F8" w:rsidP="009560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075F7F" w:rsidRDefault="00E17871" w:rsidP="009560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У 2022 році громада отримала нові виклики, спричинені вторгненням російської федерації та труднощами воєнного стану. Прогнозувалась проблема відсутності достатньої кількості продуктів </w:t>
      </w:r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харчування, що спричинено веденням бойових дій на значній площі територій, де вирощувалась велика кількість продукції рослинництва; руйнуванням продовольчих складів; нестабільністю поставок харчових продуктів як всередині України так і з-за кордону.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 початку війни громада прихистила близько 10 000 внутрішньо </w:t>
      </w:r>
      <w:r w:rsidRPr="00E1787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переміщен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их осіб. Станом на січень 2023 року у громаді проживає близько 2 200 переселенців, більша частина з яких втратила роботу та не отримують доходів. </w:t>
      </w:r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Зваживши всі можливі виклики у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квітні 2022 року Дунаєвецька громада активно долучилась до всеукраїнської ініціативи </w:t>
      </w:r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Сади перемоги». </w:t>
      </w:r>
    </w:p>
    <w:p w:rsidR="00BB2255" w:rsidRDefault="00BB2255" w:rsidP="009560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BB225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Програма приймалась з метою забезпечення продовольчої безпеки Дунаєвецької міської територіальної громади шляхом залучення населення громади, включаючи ВПО, до вирощування продуктів харчування, сприяння забезпеченню потреб у насіннєвому матеріалі, засобах живлення та захисту рослин, паливо-мастильних матеріалах; створення екологічно безпечних умов проживання населення і провадження господарської діяльності, захисту земель від виснаження, деградації та забруднення, відтворення та підвищення родючості ґрунтів, збереження функцій ґрунтового покриву.</w:t>
      </w:r>
    </w:p>
    <w:p w:rsidR="00075F7F" w:rsidRDefault="00BB2255" w:rsidP="009560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</w:t>
      </w:r>
      <w:r w:rsidRPr="00BB225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ершочергово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м</w:t>
      </w:r>
      <w:r w:rsidR="00E1787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іською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радою було сформовано перелік вільних земельних ділянок, визначено потреби у насінні, садивному матеріалі та засобах живлення для обробітку. Для покриття потреби громади у насінні було залучено спонсорську допомогу від Пос</w:t>
      </w:r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ольства Королівства Нідерландів, а ТОВ «</w:t>
      </w:r>
      <w:proofErr w:type="spellStart"/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Контінентал</w:t>
      </w:r>
      <w:proofErr w:type="spellEnd"/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Фармерз</w:t>
      </w:r>
      <w:proofErr w:type="spellEnd"/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Груп» придбало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та передало у власність СОК «Ягідний рай» </w:t>
      </w:r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три сівалки</w:t>
      </w:r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для 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точного </w:t>
      </w:r>
      <w:r w:rsidR="00F9474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висіву</w:t>
      </w:r>
      <w:r w:rsidR="003C050A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насіння.</w:t>
      </w:r>
      <w:r w:rsid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075F7F" w:rsidRP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За підтримки SKL </w:t>
      </w:r>
      <w:proofErr w:type="spellStart"/>
      <w:r w:rsidR="00075F7F" w:rsidRP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International</w:t>
      </w:r>
      <w:proofErr w:type="spellEnd"/>
      <w:r w:rsidR="00075F7F" w:rsidRP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СОК «Ягідний рай» отрима</w:t>
      </w:r>
      <w:r w:rsid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</w:t>
      </w:r>
      <w:r w:rsidR="00075F7F" w:rsidRP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обладнання для подрібнення та</w:t>
      </w:r>
      <w:r w:rsid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сушіння овочів, фруктів, ягід, завдяки чому </w:t>
      </w:r>
      <w:r w:rsidR="00075F7F" w:rsidRP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впроваджен</w:t>
      </w:r>
      <w:r w:rsid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 цикл</w:t>
      </w:r>
      <w:r w:rsidR="00075F7F" w:rsidRPr="00075F7F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сушіння вирощеної продукції (виробництво сухих супових наборів, сухофруктів, сушених ягід).</w:t>
      </w:r>
    </w:p>
    <w:p w:rsidR="007C3282" w:rsidRDefault="00075F7F" w:rsidP="009560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 2022</w:t>
      </w:r>
      <w:r w:rsidR="000363BA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році с</w:t>
      </w:r>
      <w:r w:rsidR="00705792" w:rsidRP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ільськогосподарськи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</w:t>
      </w:r>
      <w:r w:rsidR="00705792" w:rsidRP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обслуговуючи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</w:t>
      </w:r>
      <w:r w:rsidR="00705792" w:rsidRP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кооператив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ом «Ягідний рай» </w:t>
      </w:r>
      <w:r w:rsidR="007C32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під вирощування овочевих культур 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було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розроблено земельні ділянки загальною площею близько 7 га</w:t>
      </w:r>
      <w:r w:rsidR="007C32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 В результаті господарської діяльності було вирощено: картоплі - 20 тонн; буряка столового – 25 тонн; моркви – 1 тонна; огірка – 5 тонн; кабачка – 5 тонн; гарбуза - 2 тонни;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C32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томатів та перцю болгарського – 2,5 тонни; баклажанів - 1 тонна. </w:t>
      </w:r>
    </w:p>
    <w:p w:rsidR="007B2229" w:rsidRDefault="007B2229" w:rsidP="007B22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Також до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реалізації програми було залучено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39 навчальних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заклад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ів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громади.</w:t>
      </w:r>
      <w:r w:rsidR="00E1787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Заклади отримали насіннєвий матеріал та вирощували овочі на пришкільних земельних ділянках.</w:t>
      </w:r>
      <w:r w:rsidR="0070579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У результаті господарської діяльності було вирощено: картоплі - 10 тонн; капусти – 3 тонни; моркви – 4 тонни; цибулі – 1 тонна; буряка столового – 8 тонн; огірка – 6 тонн; томатів – 1 тонна;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фасолі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– 0,5 тонн; часнику – 0,1 тонн. </w:t>
      </w:r>
    </w:p>
    <w:p w:rsidR="007B2229" w:rsidRDefault="007B2229" w:rsidP="007B22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Коштів </w:t>
      </w:r>
      <w:r w:rsidRPr="007B2229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 реалізацію програм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и </w:t>
      </w:r>
      <w:r w:rsidR="005D536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 міського бюджету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не виділялось</w:t>
      </w:r>
      <w:r w:rsidR="005D536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E17871" w:rsidRDefault="00E17871" w:rsidP="009560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A0471" w:rsidRDefault="009560F8" w:rsidP="00932E97">
      <w:pPr>
        <w:pStyle w:val="a6"/>
        <w:spacing w:before="0" w:after="0"/>
        <w:jc w:val="both"/>
      </w:pPr>
      <w:r>
        <w:t>Секретар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                                                                                      </w:t>
      </w:r>
      <w:r>
        <w:t>Олег</w:t>
      </w:r>
      <w:r>
        <w:t xml:space="preserve"> </w:t>
      </w:r>
      <w:r>
        <w:t>ГРИГОР’ЄВ</w:t>
      </w:r>
    </w:p>
    <w:sectPr w:rsidR="00CA047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1DF"/>
    <w:rsid w:val="000363BA"/>
    <w:rsid w:val="00075F7F"/>
    <w:rsid w:val="001D51DF"/>
    <w:rsid w:val="003C050A"/>
    <w:rsid w:val="0048308F"/>
    <w:rsid w:val="005D536E"/>
    <w:rsid w:val="00705792"/>
    <w:rsid w:val="007B2229"/>
    <w:rsid w:val="007C3282"/>
    <w:rsid w:val="0091574F"/>
    <w:rsid w:val="00932E97"/>
    <w:rsid w:val="009560F8"/>
    <w:rsid w:val="00AE3DAD"/>
    <w:rsid w:val="00B8377A"/>
    <w:rsid w:val="00BB2255"/>
    <w:rsid w:val="00CA0471"/>
    <w:rsid w:val="00E17871"/>
    <w:rsid w:val="00ED6FCD"/>
    <w:rsid w:val="00EF2F80"/>
    <w:rsid w:val="00F94746"/>
    <w:rsid w:val="00FB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560F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9560F8"/>
  </w:style>
  <w:style w:type="character" w:customStyle="1" w:styleId="a5">
    <w:name w:val="Обычный (веб) Знак"/>
    <w:aliases w:val="Обычный (Web) Знак,Обычный (Интернет) Знак"/>
    <w:link w:val="a6"/>
    <w:locked/>
    <w:rsid w:val="009560F8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6">
    <w:name w:val="Normal (Web)"/>
    <w:aliases w:val="Обычный (Web),Обычный (Интернет)"/>
    <w:basedOn w:val="a"/>
    <w:link w:val="a5"/>
    <w:unhideWhenUsed/>
    <w:qFormat/>
    <w:rsid w:val="009560F8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560F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9560F8"/>
  </w:style>
  <w:style w:type="character" w:customStyle="1" w:styleId="a5">
    <w:name w:val="Обычный (веб) Знак"/>
    <w:aliases w:val="Обычный (Web) Знак,Обычный (Интернет) Знак"/>
    <w:link w:val="a6"/>
    <w:locked/>
    <w:rsid w:val="009560F8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6">
    <w:name w:val="Normal (Web)"/>
    <w:aliases w:val="Обычный (Web),Обычный (Интернет)"/>
    <w:basedOn w:val="a"/>
    <w:link w:val="a5"/>
    <w:unhideWhenUsed/>
    <w:qFormat/>
    <w:rsid w:val="009560F8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9</cp:revision>
  <cp:lastPrinted>2023-02-13T11:19:00Z</cp:lastPrinted>
  <dcterms:created xsi:type="dcterms:W3CDTF">2023-01-06T06:55:00Z</dcterms:created>
  <dcterms:modified xsi:type="dcterms:W3CDTF">2023-02-21T09:11:00Z</dcterms:modified>
</cp:coreProperties>
</file>